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65B9C99"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141353">
              <w:t>1</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141353">
              <w:rPr>
                <w:sz w:val="32"/>
              </w:rPr>
              <w:t>2</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D3578" w:rsidRDefault="00080512" w:rsidP="00757986">
      <w:pPr>
        <w:pStyle w:val="TT"/>
        <w:pBdr>
          <w:top w:val="none" w:sz="0" w:space="0" w:color="auto"/>
        </w:pBdr>
      </w:pPr>
      <w:r w:rsidRPr="004D3578">
        <w:br w:type="page"/>
      </w:r>
      <w:bookmarkStart w:id="14" w:name="tableOfContents"/>
      <w:bookmarkEnd w:id="14"/>
      <w:r w:rsidR="00757986" w:rsidRPr="004D3578">
        <w:lastRenderedPageBreak/>
        <w:t>Contents</w:t>
      </w:r>
    </w:p>
    <w:p w14:paraId="32FCD59E" w14:textId="2DDC3C5C" w:rsidR="00141353" w:rsidRDefault="00757986">
      <w:pPr>
        <w:pStyle w:val="TOC1"/>
        <w:rPr>
          <w:rFonts w:asciiTheme="minorHAnsi" w:hAnsiTheme="minorHAnsi" w:cstheme="minorBidi"/>
          <w:kern w:val="2"/>
          <w:szCs w:val="22"/>
          <w:lang w:val="en-US"/>
          <w14:ligatures w14:val="standardContextual"/>
        </w:rPr>
      </w:pPr>
      <w:r>
        <w:fldChar w:fldCharType="begin"/>
      </w:r>
      <w:r>
        <w:instrText xml:space="preserve"> TOC \o "1-3" </w:instrText>
      </w:r>
      <w:r>
        <w:fldChar w:fldCharType="separate"/>
      </w:r>
      <w:r w:rsidR="00141353" w:rsidRPr="00C42E6D">
        <w:rPr>
          <w:lang w:val="en-US"/>
        </w:rPr>
        <w:t>Foreword</w:t>
      </w:r>
      <w:r w:rsidR="00141353">
        <w:tab/>
      </w:r>
      <w:r w:rsidR="00141353">
        <w:fldChar w:fldCharType="begin"/>
      </w:r>
      <w:r w:rsidR="00141353">
        <w:instrText xml:space="preserve"> PAGEREF _Toc158019525 \h </w:instrText>
      </w:r>
      <w:r w:rsidR="00141353">
        <w:fldChar w:fldCharType="separate"/>
      </w:r>
      <w:r w:rsidR="00141353">
        <w:t>4</w:t>
      </w:r>
      <w:r w:rsidR="00141353">
        <w:fldChar w:fldCharType="end"/>
      </w:r>
    </w:p>
    <w:p w14:paraId="289BEBB0" w14:textId="6C2FDF81" w:rsidR="00141353" w:rsidRDefault="00141353">
      <w:pPr>
        <w:pStyle w:val="TOC1"/>
        <w:rPr>
          <w:rFonts w:asciiTheme="minorHAnsi" w:hAnsiTheme="minorHAnsi" w:cstheme="minorBidi"/>
          <w:kern w:val="2"/>
          <w:szCs w:val="22"/>
          <w:lang w:val="en-US"/>
          <w14:ligatures w14:val="standardContextual"/>
        </w:rPr>
      </w:pPr>
      <w:r>
        <w:t>Introduction</w:t>
      </w:r>
      <w:r>
        <w:tab/>
      </w:r>
      <w:r>
        <w:fldChar w:fldCharType="begin"/>
      </w:r>
      <w:r>
        <w:instrText xml:space="preserve"> PAGEREF _Toc158019526 \h </w:instrText>
      </w:r>
      <w:r>
        <w:fldChar w:fldCharType="separate"/>
      </w:r>
      <w:r>
        <w:t>5</w:t>
      </w:r>
      <w:r>
        <w:fldChar w:fldCharType="end"/>
      </w:r>
    </w:p>
    <w:p w14:paraId="00AD77E3" w14:textId="7ACB2A10" w:rsidR="00141353" w:rsidRDefault="00141353">
      <w:pPr>
        <w:pStyle w:val="TOC1"/>
        <w:rPr>
          <w:rFonts w:asciiTheme="minorHAnsi" w:hAnsiTheme="minorHAnsi" w:cstheme="minorBidi"/>
          <w:kern w:val="2"/>
          <w:szCs w:val="22"/>
          <w:lang w:val="en-US"/>
          <w14:ligatures w14:val="standardContextual"/>
        </w:rPr>
      </w:pPr>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_Toc158019527 \h </w:instrText>
      </w:r>
      <w:r>
        <w:fldChar w:fldCharType="separate"/>
      </w:r>
      <w:r>
        <w:t>6</w:t>
      </w:r>
      <w:r>
        <w:fldChar w:fldCharType="end"/>
      </w:r>
    </w:p>
    <w:p w14:paraId="19DCF4BE" w14:textId="245A1669" w:rsidR="00141353" w:rsidRDefault="00141353">
      <w:pPr>
        <w:pStyle w:val="TOC1"/>
        <w:rPr>
          <w:rFonts w:asciiTheme="minorHAnsi" w:hAnsiTheme="minorHAnsi" w:cstheme="minorBidi"/>
          <w:kern w:val="2"/>
          <w:szCs w:val="22"/>
          <w:lang w:val="en-US"/>
          <w14:ligatures w14:val="standardContextual"/>
        </w:rPr>
      </w:pPr>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_Toc158019528 \h </w:instrText>
      </w:r>
      <w:r>
        <w:fldChar w:fldCharType="separate"/>
      </w:r>
      <w:r>
        <w:t>6</w:t>
      </w:r>
      <w:r>
        <w:fldChar w:fldCharType="end"/>
      </w:r>
    </w:p>
    <w:p w14:paraId="4CA5D61F" w14:textId="3A8E715A" w:rsidR="00141353" w:rsidRDefault="00141353">
      <w:pPr>
        <w:pStyle w:val="TOC1"/>
        <w:rPr>
          <w:rFonts w:asciiTheme="minorHAnsi" w:hAnsiTheme="minorHAnsi" w:cstheme="minorBidi"/>
          <w:kern w:val="2"/>
          <w:szCs w:val="22"/>
          <w:lang w:val="en-US"/>
          <w14:ligatures w14:val="standardContextual"/>
        </w:rPr>
      </w:pPr>
      <w:r>
        <w:t>3</w:t>
      </w:r>
      <w:r>
        <w:rPr>
          <w:rFonts w:asciiTheme="minorHAnsi" w:hAnsiTheme="minorHAnsi" w:cstheme="minorBidi"/>
          <w:kern w:val="2"/>
          <w:szCs w:val="22"/>
          <w:lang w:val="en-US"/>
          <w14:ligatures w14:val="standardContextual"/>
        </w:rPr>
        <w:tab/>
      </w:r>
      <w:r>
        <w:t>Definitions of terms, symbols and abbreviations</w:t>
      </w:r>
      <w:r>
        <w:tab/>
      </w:r>
      <w:r>
        <w:fldChar w:fldCharType="begin"/>
      </w:r>
      <w:r>
        <w:instrText xml:space="preserve"> PAGEREF _Toc158019529 \h </w:instrText>
      </w:r>
      <w:r>
        <w:fldChar w:fldCharType="separate"/>
      </w:r>
      <w:r>
        <w:t>6</w:t>
      </w:r>
      <w:r>
        <w:fldChar w:fldCharType="end"/>
      </w:r>
    </w:p>
    <w:p w14:paraId="111431FA" w14:textId="78A39182" w:rsidR="00141353" w:rsidRDefault="00141353">
      <w:pPr>
        <w:pStyle w:val="TOC2"/>
        <w:rPr>
          <w:rFonts w:asciiTheme="minorHAnsi" w:hAnsiTheme="minorHAnsi" w:cstheme="minorBidi"/>
          <w:kern w:val="2"/>
          <w:sz w:val="22"/>
          <w:szCs w:val="22"/>
          <w:lang w:val="en-US"/>
          <w14:ligatures w14:val="standardContextual"/>
        </w:rPr>
      </w:pPr>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_Toc158019530 \h </w:instrText>
      </w:r>
      <w:r>
        <w:fldChar w:fldCharType="separate"/>
      </w:r>
      <w:r>
        <w:t>6</w:t>
      </w:r>
      <w:r>
        <w:fldChar w:fldCharType="end"/>
      </w:r>
    </w:p>
    <w:p w14:paraId="4ECE035C" w14:textId="62DB7172" w:rsidR="00141353" w:rsidRDefault="00141353">
      <w:pPr>
        <w:pStyle w:val="TOC2"/>
        <w:rPr>
          <w:rFonts w:asciiTheme="minorHAnsi" w:hAnsiTheme="minorHAnsi" w:cstheme="minorBidi"/>
          <w:kern w:val="2"/>
          <w:sz w:val="22"/>
          <w:szCs w:val="22"/>
          <w:lang w:val="en-US"/>
          <w14:ligatures w14:val="standardContextual"/>
        </w:rPr>
      </w:pPr>
      <w:r>
        <w:t>3.2</w:t>
      </w:r>
      <w:r>
        <w:rPr>
          <w:rFonts w:asciiTheme="minorHAnsi" w:hAnsiTheme="minorHAnsi" w:cstheme="minorBidi"/>
          <w:kern w:val="2"/>
          <w:sz w:val="22"/>
          <w:szCs w:val="22"/>
          <w:lang w:val="en-US"/>
          <w14:ligatures w14:val="standardContextual"/>
        </w:rPr>
        <w:tab/>
      </w:r>
      <w:r>
        <w:t>Symbols</w:t>
      </w:r>
      <w:r>
        <w:tab/>
      </w:r>
      <w:r>
        <w:fldChar w:fldCharType="begin"/>
      </w:r>
      <w:r>
        <w:instrText xml:space="preserve"> PAGEREF _Toc158019531 \h </w:instrText>
      </w:r>
      <w:r>
        <w:fldChar w:fldCharType="separate"/>
      </w:r>
      <w:r>
        <w:t>6</w:t>
      </w:r>
      <w:r>
        <w:fldChar w:fldCharType="end"/>
      </w:r>
    </w:p>
    <w:p w14:paraId="5063BB76" w14:textId="16F4659D" w:rsidR="00141353" w:rsidRDefault="00141353">
      <w:pPr>
        <w:pStyle w:val="TOC2"/>
        <w:rPr>
          <w:rFonts w:asciiTheme="minorHAnsi" w:hAnsiTheme="minorHAnsi" w:cstheme="minorBidi"/>
          <w:kern w:val="2"/>
          <w:sz w:val="22"/>
          <w:szCs w:val="22"/>
          <w:lang w:val="en-US"/>
          <w14:ligatures w14:val="standardContextual"/>
        </w:rPr>
      </w:pPr>
      <w:r>
        <w:t>3.3</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_Toc158019532 \h </w:instrText>
      </w:r>
      <w:r>
        <w:fldChar w:fldCharType="separate"/>
      </w:r>
      <w:r>
        <w:t>6</w:t>
      </w:r>
      <w:r>
        <w:fldChar w:fldCharType="end"/>
      </w:r>
    </w:p>
    <w:p w14:paraId="276D2717" w14:textId="1583C6F7" w:rsidR="00757986" w:rsidRPr="000C12E3" w:rsidRDefault="00757986"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0C12E3" w:rsidRDefault="00757986" w:rsidP="00757986">
      <w:pPr>
        <w:pStyle w:val="Heading1"/>
        <w:pBdr>
          <w:top w:val="none" w:sz="0" w:space="0" w:color="auto"/>
        </w:pBdr>
        <w:rPr>
          <w:lang w:val="en-US"/>
        </w:rPr>
      </w:pPr>
      <w:bookmarkStart w:id="15" w:name="foreword"/>
      <w:bookmarkStart w:id="16" w:name="_Toc158019525"/>
      <w:bookmarkEnd w:id="15"/>
      <w:r w:rsidRPr="000C12E3">
        <w:rPr>
          <w:lang w:val="en-US"/>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lastRenderedPageBreak/>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4D3578" w:rsidRDefault="00757986" w:rsidP="00757986">
      <w:pPr>
        <w:pStyle w:val="Heading1"/>
        <w:pBdr>
          <w:top w:val="none" w:sz="0" w:space="0" w:color="auto"/>
        </w:pBdr>
      </w:pPr>
      <w:bookmarkStart w:id="18" w:name="introduction"/>
      <w:bookmarkStart w:id="19" w:name="_Toc158019526"/>
      <w:bookmarkEnd w:id="18"/>
      <w:r w:rsidRPr="004D3578">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Default="00757986" w:rsidP="00757986">
      <w:pPr>
        <w:pStyle w:val="Heading1"/>
        <w:pBdr>
          <w:top w:val="none" w:sz="0" w:space="0" w:color="auto"/>
        </w:pBdr>
      </w:pPr>
      <w:r w:rsidRPr="004D3578">
        <w:br w:type="page"/>
      </w:r>
      <w:bookmarkStart w:id="20" w:name="scope"/>
      <w:bookmarkStart w:id="21" w:name="_Toc158019527"/>
      <w:bookmarkEnd w:id="20"/>
      <w:r w:rsidRPr="004D3578">
        <w:lastRenderedPageBreak/>
        <w:t>1</w:t>
      </w:r>
      <w:r w:rsidRPr="004D3578">
        <w:tab/>
        <w:t>Scope</w:t>
      </w:r>
      <w:bookmarkEnd w:id="21"/>
    </w:p>
    <w:p w14:paraId="4DF92BDE" w14:textId="77777777" w:rsidR="00757986" w:rsidRPr="004D3578" w:rsidRDefault="00757986" w:rsidP="00757986">
      <w:pPr>
        <w:ind w:leftChars="100" w:left="200"/>
      </w:pPr>
    </w:p>
    <w:p w14:paraId="6B14CCFF" w14:textId="77777777" w:rsidR="00757986" w:rsidRPr="004D3578" w:rsidRDefault="00757986" w:rsidP="00757986">
      <w:pPr>
        <w:pStyle w:val="Heading1"/>
        <w:pBdr>
          <w:top w:val="none" w:sz="0" w:space="0" w:color="auto"/>
        </w:pBdr>
      </w:pPr>
      <w:bookmarkStart w:id="22" w:name="references"/>
      <w:bookmarkStart w:id="23" w:name="_Toc158019528"/>
      <w:bookmarkEnd w:id="22"/>
      <w:r w:rsidRPr="004D3578">
        <w:t>2</w:t>
      </w:r>
      <w:r w:rsidRPr="004D3578">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Pr="004D3578"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99790" w14:textId="77777777" w:rsidR="00757986" w:rsidRPr="004D3578" w:rsidRDefault="00757986" w:rsidP="00757986">
      <w:pPr>
        <w:pStyle w:val="Heading1"/>
        <w:pBdr>
          <w:top w:val="none" w:sz="0" w:space="0" w:color="auto"/>
        </w:pBdr>
      </w:pPr>
      <w:bookmarkStart w:id="24" w:name="definitions"/>
      <w:bookmarkStart w:id="25" w:name="_Toc158019529"/>
      <w:bookmarkEnd w:id="24"/>
      <w:r w:rsidRPr="004D3578">
        <w:t>3</w:t>
      </w:r>
      <w:r w:rsidRPr="004D3578">
        <w:tab/>
        <w:t>Definitions</w:t>
      </w:r>
      <w:r>
        <w:t xml:space="preserve"> of terms, symbols and abbreviations</w:t>
      </w:r>
      <w:bookmarkEnd w:id="25"/>
    </w:p>
    <w:p w14:paraId="152850CC" w14:textId="77777777" w:rsidR="00757986" w:rsidRPr="004D3578" w:rsidRDefault="00757986" w:rsidP="00757986">
      <w:pPr>
        <w:pStyle w:val="Heading2"/>
      </w:pPr>
      <w:bookmarkStart w:id="26" w:name="_Toc158019530"/>
      <w:r w:rsidRPr="004D3578">
        <w:t>3.1</w:t>
      </w:r>
      <w:r w:rsidRPr="004D3578">
        <w:tab/>
      </w:r>
      <w:r>
        <w:t>Terms</w:t>
      </w:r>
      <w:bookmarkEnd w:id="26"/>
    </w:p>
    <w:p w14:paraId="46B061A6" w14:textId="77777777" w:rsidR="00757986" w:rsidRPr="004D3578"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9EF857" w14:textId="77777777" w:rsidR="00757986" w:rsidRPr="004D3578" w:rsidRDefault="00757986" w:rsidP="00757986">
      <w:pPr>
        <w:pStyle w:val="Heading2"/>
      </w:pPr>
      <w:bookmarkStart w:id="27" w:name="_Toc158019531"/>
      <w:r w:rsidRPr="004D3578">
        <w:t>3.2</w:t>
      </w:r>
      <w:r w:rsidRPr="004D3578">
        <w:tab/>
        <w:t>Symbols</w:t>
      </w:r>
      <w:bookmarkEnd w:id="27"/>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28" w:name="_Toc158019532"/>
      <w:r w:rsidRPr="004D3578">
        <w:lastRenderedPageBreak/>
        <w:t>3.3</w:t>
      </w:r>
      <w:r w:rsidRPr="004D3578">
        <w:tab/>
        <w:t>Abbreviations</w:t>
      </w:r>
      <w:bookmarkEnd w:id="28"/>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2A7DE8C" w14:textId="77777777" w:rsidR="00A50270" w:rsidRDefault="00A50270" w:rsidP="00A50270">
      <w:pPr>
        <w:pStyle w:val="Heading1"/>
        <w:pBdr>
          <w:top w:val="none" w:sz="0" w:space="0" w:color="auto"/>
        </w:pBdr>
        <w:ind w:left="0" w:firstLine="0"/>
      </w:pPr>
      <w:bookmarkStart w:id="29" w:name="_Toc156410424"/>
      <w:r>
        <w:t>4 Concepts and Background</w:t>
      </w:r>
    </w:p>
    <w:p w14:paraId="6D11609F" w14:textId="77777777" w:rsidR="00A50270" w:rsidRDefault="00A50270" w:rsidP="00A50270">
      <w:pPr>
        <w:pStyle w:val="Heading1"/>
        <w:pBdr>
          <w:top w:val="none" w:sz="0" w:space="0" w:color="auto"/>
        </w:pBdr>
        <w:ind w:left="0" w:firstLine="0"/>
      </w:pPr>
      <w:r>
        <w:t>5 Use Cases</w:t>
      </w:r>
    </w:p>
    <w:p w14:paraId="4EB4A3B4" w14:textId="77777777" w:rsidR="00A50270" w:rsidRDefault="00A50270" w:rsidP="00A50270">
      <w:pPr>
        <w:pStyle w:val="Heading2"/>
      </w:pPr>
      <w:r>
        <w:t>5.1 Exposure of management services</w:t>
      </w:r>
    </w:p>
    <w:p w14:paraId="02F9189F" w14:textId="77777777" w:rsidR="00A50270" w:rsidRDefault="00A50270" w:rsidP="003C4335">
      <w:pPr>
        <w:pStyle w:val="Heading3"/>
      </w:pPr>
      <w:r>
        <w:t>5.1.1 Description</w:t>
      </w:r>
    </w:p>
    <w:p w14:paraId="29323247" w14:textId="77777777" w:rsidR="00A50270" w:rsidRDefault="00A50270" w:rsidP="003C4335">
      <w:pPr>
        <w:pStyle w:val="Heading3"/>
      </w:pPr>
      <w:r>
        <w:t>5.1.2 Potential Requirements</w:t>
      </w:r>
    </w:p>
    <w:p w14:paraId="05BF8F36" w14:textId="77777777" w:rsidR="00A50270" w:rsidRDefault="00A50270" w:rsidP="003C4335">
      <w:pPr>
        <w:pStyle w:val="Heading3"/>
      </w:pPr>
      <w:r>
        <w:t>5.1.3 Potential Solutions</w:t>
      </w:r>
    </w:p>
    <w:p w14:paraId="20E5C4B0" w14:textId="77777777" w:rsidR="00A50270" w:rsidRDefault="00A50270" w:rsidP="00A50270">
      <w:pPr>
        <w:pStyle w:val="Heading3"/>
      </w:pPr>
      <w:r>
        <w:t>5.1.4 Evaluation of potential solutions</w:t>
      </w:r>
    </w:p>
    <w:p w14:paraId="29B76503" w14:textId="77777777" w:rsidR="00A50270" w:rsidRPr="009C3894" w:rsidRDefault="00A50270" w:rsidP="00A50270"/>
    <w:p w14:paraId="7BAAEC18" w14:textId="77777777" w:rsidR="00A50270" w:rsidRDefault="00A50270" w:rsidP="00A50270">
      <w:pPr>
        <w:pStyle w:val="Heading2"/>
      </w:pPr>
      <w:r>
        <w:t xml:space="preserve">5.2 </w:t>
      </w:r>
      <w:r w:rsidRPr="003C4335">
        <w:rPr>
          <w:rFonts w:eastAsia="Times New Roman"/>
        </w:rPr>
        <w:t>Management of communication services</w:t>
      </w:r>
    </w:p>
    <w:p w14:paraId="673043E9" w14:textId="77777777" w:rsidR="00A50270" w:rsidRDefault="00A50270" w:rsidP="00A50270">
      <w:pPr>
        <w:pStyle w:val="Heading3"/>
      </w:pPr>
      <w:r>
        <w:t>5.2.1 Description</w:t>
      </w:r>
    </w:p>
    <w:p w14:paraId="41AA30C3" w14:textId="77777777" w:rsidR="00A50270" w:rsidRDefault="00A50270" w:rsidP="00A50270">
      <w:pPr>
        <w:pStyle w:val="Heading3"/>
      </w:pPr>
      <w:r>
        <w:t>5.2.2 Potential Requirements</w:t>
      </w:r>
    </w:p>
    <w:p w14:paraId="391D90FE" w14:textId="77777777" w:rsidR="00A50270" w:rsidRDefault="00A50270" w:rsidP="00A50270">
      <w:pPr>
        <w:pStyle w:val="Heading3"/>
      </w:pPr>
      <w:r>
        <w:t>5.2.3 Potential Solutions</w:t>
      </w:r>
    </w:p>
    <w:p w14:paraId="3E50262F" w14:textId="77777777" w:rsidR="00A50270" w:rsidRPr="00FA5A60" w:rsidRDefault="00A50270" w:rsidP="00A50270">
      <w:pPr>
        <w:pStyle w:val="Heading3"/>
      </w:pPr>
      <w:r>
        <w:t>5.2.4 Evaluation of potential solutions</w:t>
      </w:r>
    </w:p>
    <w:p w14:paraId="23D59E9C" w14:textId="77777777" w:rsidR="00A50270" w:rsidRPr="003C4335" w:rsidRDefault="00A50270" w:rsidP="00A50270">
      <w:pPr>
        <w:rPr>
          <w:rFonts w:eastAsia="SimSun"/>
        </w:rPr>
      </w:pPr>
    </w:p>
    <w:p w14:paraId="55328FBA" w14:textId="77777777" w:rsidR="00A50270" w:rsidRDefault="00A50270" w:rsidP="00A50270">
      <w:pPr>
        <w:pStyle w:val="Heading2"/>
      </w:pPr>
      <w:r w:rsidRPr="003C4335">
        <w:rPr>
          <w:rFonts w:eastAsia="Times New Roman"/>
        </w:rPr>
        <w:lastRenderedPageBreak/>
        <w:t xml:space="preserve">5.3 </w:t>
      </w:r>
      <w:r>
        <w:t>Network slice management capabilities in network sharing scenarios</w:t>
      </w:r>
    </w:p>
    <w:p w14:paraId="0FC0B03C" w14:textId="77777777" w:rsidR="00A50270" w:rsidRDefault="00A50270" w:rsidP="00A50270">
      <w:pPr>
        <w:pStyle w:val="Heading3"/>
      </w:pPr>
      <w:r>
        <w:t>5.3.1 Description</w:t>
      </w:r>
    </w:p>
    <w:p w14:paraId="6E35A338" w14:textId="77777777" w:rsidR="00A50270" w:rsidRDefault="00A50270" w:rsidP="00A50270">
      <w:pPr>
        <w:pStyle w:val="Heading3"/>
      </w:pPr>
      <w:r>
        <w:t>5.3.2 Potential Requirements</w:t>
      </w:r>
    </w:p>
    <w:p w14:paraId="1AC388BE" w14:textId="77777777" w:rsidR="00A50270" w:rsidRDefault="00A50270" w:rsidP="00A50270">
      <w:pPr>
        <w:pStyle w:val="Heading3"/>
      </w:pPr>
      <w:r>
        <w:t>5.3.3 Potential Solutions</w:t>
      </w:r>
    </w:p>
    <w:p w14:paraId="5A619BFE" w14:textId="77777777" w:rsidR="00A50270" w:rsidRPr="00FA5A60" w:rsidRDefault="00A50270" w:rsidP="00A50270">
      <w:pPr>
        <w:pStyle w:val="Heading3"/>
      </w:pPr>
      <w:r>
        <w:t>5.3.4 Evaluation of potential solutions</w:t>
      </w:r>
    </w:p>
    <w:p w14:paraId="05687675" w14:textId="77777777" w:rsidR="00A50270" w:rsidRDefault="00A50270" w:rsidP="00A50270">
      <w:pPr>
        <w:pStyle w:val="Heading1"/>
        <w:pBdr>
          <w:top w:val="none" w:sz="0" w:space="0" w:color="auto"/>
        </w:pBdr>
        <w:ind w:left="0" w:firstLine="0"/>
      </w:pPr>
      <w:bookmarkStart w:id="30" w:name="_Toc138338808"/>
      <w:bookmarkStart w:id="31" w:name="_Toc156397175"/>
      <w:bookmarkStart w:id="32" w:name="_Toc156410435"/>
      <w:bookmarkEnd w:id="29"/>
      <w:r>
        <w:t>6</w:t>
      </w:r>
      <w:r w:rsidRPr="0044118D">
        <w:tab/>
        <w:t>Conclusion</w:t>
      </w:r>
      <w:r>
        <w:t>s</w:t>
      </w:r>
      <w:r w:rsidRPr="0044118D">
        <w:t xml:space="preserve"> and recommendation</w:t>
      </w:r>
      <w:bookmarkEnd w:id="30"/>
      <w:bookmarkEnd w:id="31"/>
      <w:bookmarkEnd w:id="32"/>
      <w:r>
        <w:t>s</w:t>
      </w:r>
    </w:p>
    <w:p w14:paraId="4764FFDD" w14:textId="77777777" w:rsidR="00141353" w:rsidRDefault="00141353" w:rsidP="00757986">
      <w:pPr>
        <w:keepNext/>
      </w:pPr>
    </w:p>
    <w:p w14:paraId="1AE0BB57" w14:textId="77777777" w:rsidR="00141353" w:rsidRDefault="00141353" w:rsidP="00757986">
      <w:pPr>
        <w:keepNext/>
      </w:pPr>
    </w:p>
    <w:p w14:paraId="4F634350" w14:textId="77777777" w:rsidR="00141353" w:rsidRDefault="00141353" w:rsidP="00757986">
      <w:pPr>
        <w:keepNext/>
      </w:pPr>
    </w:p>
    <w:p w14:paraId="46FE455A" w14:textId="77777777" w:rsidR="00141353" w:rsidRDefault="00141353" w:rsidP="00757986">
      <w:pPr>
        <w:keepNext/>
      </w:pPr>
    </w:p>
    <w:p w14:paraId="60E49669" w14:textId="77777777" w:rsidR="00141353" w:rsidRDefault="00141353" w:rsidP="00757986">
      <w:pPr>
        <w:keepNext/>
      </w:pPr>
    </w:p>
    <w:p w14:paraId="5CF37227" w14:textId="77777777" w:rsidR="00141353" w:rsidRDefault="00141353" w:rsidP="00757986">
      <w:pPr>
        <w:keepNext/>
      </w:pPr>
    </w:p>
    <w:p w14:paraId="5735816C" w14:textId="77777777" w:rsidR="00141353" w:rsidRDefault="00141353" w:rsidP="00757986">
      <w:pPr>
        <w:keepNext/>
      </w:pPr>
    </w:p>
    <w:p w14:paraId="3CBB2A0E" w14:textId="77777777" w:rsidR="00141353" w:rsidRDefault="00141353" w:rsidP="00757986">
      <w:pPr>
        <w:keepNext/>
      </w:pPr>
    </w:p>
    <w:p w14:paraId="00DE8683" w14:textId="77777777" w:rsidR="00141353" w:rsidRDefault="00141353" w:rsidP="00757986">
      <w:pPr>
        <w:keepNext/>
      </w:pPr>
    </w:p>
    <w:p w14:paraId="74D0020B" w14:textId="77777777" w:rsidR="00141353" w:rsidRDefault="00141353" w:rsidP="00757986">
      <w:pPr>
        <w:keepNext/>
      </w:pPr>
    </w:p>
    <w:p w14:paraId="695B1577" w14:textId="77777777" w:rsidR="00141353" w:rsidRDefault="00141353" w:rsidP="00757986">
      <w:pPr>
        <w:keepNext/>
      </w:pPr>
    </w:p>
    <w:p w14:paraId="39DE1DDC" w14:textId="77777777" w:rsidR="00141353" w:rsidRDefault="00141353" w:rsidP="00757986">
      <w:pPr>
        <w:keepNext/>
      </w:pPr>
    </w:p>
    <w:p w14:paraId="515ED732" w14:textId="77777777" w:rsidR="00141353" w:rsidRDefault="00141353" w:rsidP="00757986">
      <w:pPr>
        <w:keepNext/>
      </w:pPr>
    </w:p>
    <w:p w14:paraId="07DE768A" w14:textId="77777777" w:rsidR="00141353" w:rsidRDefault="00141353" w:rsidP="00757986">
      <w:pPr>
        <w:keepNext/>
      </w:pPr>
    </w:p>
    <w:p w14:paraId="7E73A9C7" w14:textId="77777777" w:rsidR="00141353" w:rsidRDefault="00141353" w:rsidP="00757986">
      <w:pPr>
        <w:keepNext/>
      </w:pPr>
    </w:p>
    <w:p w14:paraId="14FC8264" w14:textId="77777777" w:rsidR="00141353" w:rsidRDefault="00141353" w:rsidP="00757986">
      <w:pPr>
        <w:keepNext/>
      </w:pPr>
    </w:p>
    <w:p w14:paraId="38E25AA4" w14:textId="77777777" w:rsidR="00141353" w:rsidRDefault="00141353" w:rsidP="00757986">
      <w:pPr>
        <w:keepNext/>
      </w:pPr>
    </w:p>
    <w:p w14:paraId="2D22390E" w14:textId="77777777" w:rsidR="00141353" w:rsidRDefault="00141353" w:rsidP="00757986">
      <w:pPr>
        <w:keepNext/>
      </w:pPr>
    </w:p>
    <w:p w14:paraId="465AC97A" w14:textId="77777777" w:rsidR="00141353" w:rsidRDefault="00141353" w:rsidP="00757986">
      <w:pPr>
        <w:keepNext/>
      </w:pPr>
    </w:p>
    <w:p w14:paraId="25657FD4" w14:textId="77777777" w:rsidR="00141353" w:rsidRDefault="00141353" w:rsidP="00757986">
      <w:pPr>
        <w:keepNext/>
      </w:pPr>
    </w:p>
    <w:p w14:paraId="261BD019" w14:textId="77777777" w:rsidR="00141353" w:rsidRDefault="00141353" w:rsidP="00757986">
      <w:pPr>
        <w:keepNext/>
      </w:pPr>
    </w:p>
    <w:p w14:paraId="147627A5" w14:textId="77777777" w:rsidR="00141353" w:rsidRDefault="00141353" w:rsidP="00757986">
      <w:pPr>
        <w:keepNext/>
      </w:pPr>
    </w:p>
    <w:p w14:paraId="14A1DE3B" w14:textId="77777777" w:rsidR="00141353" w:rsidRDefault="00141353" w:rsidP="00757986">
      <w:pPr>
        <w:keepNext/>
      </w:pPr>
    </w:p>
    <w:p w14:paraId="3698A004" w14:textId="77777777" w:rsidR="00141353" w:rsidRDefault="00141353" w:rsidP="00757986">
      <w:pPr>
        <w:keepNext/>
      </w:pPr>
    </w:p>
    <w:p w14:paraId="5D94BE7A" w14:textId="77777777" w:rsidR="00141353" w:rsidRDefault="00141353" w:rsidP="00757986">
      <w:pPr>
        <w:keepNext/>
      </w:pPr>
    </w:p>
    <w:p w14:paraId="483D6D93" w14:textId="77777777" w:rsidR="00141353" w:rsidRDefault="00141353" w:rsidP="00757986">
      <w:pPr>
        <w:keepNext/>
      </w:pPr>
    </w:p>
    <w:p w14:paraId="4E687344" w14:textId="77777777" w:rsidR="00141353" w:rsidRDefault="00141353" w:rsidP="00757986">
      <w:pPr>
        <w:keepNext/>
      </w:pPr>
    </w:p>
    <w:p w14:paraId="587558F5" w14:textId="77777777" w:rsidR="00141353" w:rsidRDefault="00141353" w:rsidP="00757986">
      <w:pPr>
        <w:keepNext/>
      </w:pPr>
    </w:p>
    <w:p w14:paraId="6EA30C27" w14:textId="77777777" w:rsidR="00141353" w:rsidRDefault="00141353" w:rsidP="00757986">
      <w:pPr>
        <w:keepNext/>
      </w:pPr>
    </w:p>
    <w:p w14:paraId="7D4AE37F" w14:textId="77777777" w:rsidR="00141353" w:rsidRDefault="00141353" w:rsidP="00757986">
      <w:pPr>
        <w:keepNext/>
      </w:pPr>
    </w:p>
    <w:p w14:paraId="53CB2A89" w14:textId="77777777" w:rsidR="00141353" w:rsidRDefault="00141353" w:rsidP="00757986">
      <w:pPr>
        <w:keepNext/>
      </w:pPr>
    </w:p>
    <w:p w14:paraId="2AF3CAB5" w14:textId="77777777" w:rsidR="00141353" w:rsidRDefault="00141353" w:rsidP="00757986">
      <w:pPr>
        <w:keepNext/>
      </w:pPr>
    </w:p>
    <w:p w14:paraId="0EA40EC4" w14:textId="77777777" w:rsidR="00141353" w:rsidRDefault="00141353" w:rsidP="00757986">
      <w:pPr>
        <w:keepNext/>
      </w:pPr>
    </w:p>
    <w:p w14:paraId="6FFED4D8" w14:textId="77777777" w:rsidR="00141353" w:rsidRDefault="00141353" w:rsidP="00141353">
      <w:pPr>
        <w:pStyle w:val="Heading9"/>
      </w:pPr>
      <w:bookmarkStart w:id="33" w:name="_Toc158014946"/>
      <w:r>
        <w:t>Annex &lt;X&gt;:</w:t>
      </w:r>
      <w:r>
        <w:br/>
        <w:t>Change history</w:t>
      </w:r>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34" w:name="historyclause"/>
            <w:bookmarkEnd w:id="34"/>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bl>
    <w:p w14:paraId="24A76E05" w14:textId="77777777" w:rsidR="00141353" w:rsidRPr="004D3578" w:rsidRDefault="00141353" w:rsidP="00757986">
      <w:pPr>
        <w:keepNext/>
      </w:pPr>
    </w:p>
    <w:sectPr w:rsidR="00141353"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F3F4" w14:textId="77777777" w:rsidR="005164E9" w:rsidRDefault="005164E9">
      <w:r>
        <w:separator/>
      </w:r>
    </w:p>
  </w:endnote>
  <w:endnote w:type="continuationSeparator" w:id="0">
    <w:p w14:paraId="282744C4" w14:textId="77777777" w:rsidR="005164E9" w:rsidRDefault="0051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3914" w14:textId="77777777" w:rsidR="005164E9" w:rsidRDefault="005164E9">
      <w:r>
        <w:separator/>
      </w:r>
    </w:p>
  </w:footnote>
  <w:footnote w:type="continuationSeparator" w:id="0">
    <w:p w14:paraId="4539CA72" w14:textId="77777777" w:rsidR="005164E9" w:rsidRDefault="0051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5B03AD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335">
      <w:rPr>
        <w:rFonts w:ascii="Arial" w:hAnsi="Arial" w:cs="Arial"/>
        <w:b/>
        <w:noProof/>
        <w:sz w:val="18"/>
        <w:szCs w:val="18"/>
      </w:rPr>
      <w:t>3GPP TR 28.879 V0.1.0 (2024-02)</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87E29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335">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6"/>
  </w:num>
  <w:num w:numId="2" w16cid:durableId="929390574">
    <w:abstractNumId w:val="5"/>
  </w:num>
  <w:num w:numId="3" w16cid:durableId="1442919822">
    <w:abstractNumId w:val="3"/>
  </w:num>
  <w:num w:numId="4" w16cid:durableId="798110601">
    <w:abstractNumId w:val="1"/>
  </w:num>
  <w:num w:numId="5" w16cid:durableId="1414737091">
    <w:abstractNumId w:val="0"/>
  </w:num>
  <w:num w:numId="6" w16cid:durableId="507795022">
    <w:abstractNumId w:val="11"/>
  </w:num>
  <w:num w:numId="7" w16cid:durableId="452796056">
    <w:abstractNumId w:val="10"/>
  </w:num>
  <w:num w:numId="8" w16cid:durableId="1252545957">
    <w:abstractNumId w:val="4"/>
  </w:num>
  <w:num w:numId="9" w16cid:durableId="1438057616">
    <w:abstractNumId w:val="9"/>
  </w:num>
  <w:num w:numId="10" w16cid:durableId="160237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8"/>
  </w:num>
  <w:num w:numId="12" w16cid:durableId="110513898">
    <w:abstractNumId w:val="12"/>
  </w:num>
  <w:num w:numId="13" w16cid:durableId="1039820003">
    <w:abstractNumId w:val="7"/>
  </w:num>
  <w:num w:numId="14" w16cid:durableId="4425758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AUAQm7+li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B02"/>
    <w:rsid w:val="00186417"/>
    <w:rsid w:val="00190A91"/>
    <w:rsid w:val="001A0535"/>
    <w:rsid w:val="001A07A6"/>
    <w:rsid w:val="001A1CD4"/>
    <w:rsid w:val="001A1E83"/>
    <w:rsid w:val="001A4311"/>
    <w:rsid w:val="001A4C42"/>
    <w:rsid w:val="001A7420"/>
    <w:rsid w:val="001B6637"/>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5DA3"/>
    <w:rsid w:val="004220F3"/>
    <w:rsid w:val="00422783"/>
    <w:rsid w:val="00423334"/>
    <w:rsid w:val="00426155"/>
    <w:rsid w:val="0043315D"/>
    <w:rsid w:val="004345EC"/>
    <w:rsid w:val="00436BEE"/>
    <w:rsid w:val="00447772"/>
    <w:rsid w:val="00451F1C"/>
    <w:rsid w:val="00461C9D"/>
    <w:rsid w:val="00465515"/>
    <w:rsid w:val="00466D96"/>
    <w:rsid w:val="004675EF"/>
    <w:rsid w:val="00476DAB"/>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EF2"/>
    <w:rsid w:val="004F79AA"/>
    <w:rsid w:val="005164E9"/>
    <w:rsid w:val="00521FDB"/>
    <w:rsid w:val="005255C0"/>
    <w:rsid w:val="0053388B"/>
    <w:rsid w:val="00535773"/>
    <w:rsid w:val="00540331"/>
    <w:rsid w:val="00543E6C"/>
    <w:rsid w:val="00550494"/>
    <w:rsid w:val="00551490"/>
    <w:rsid w:val="00553136"/>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4FDF"/>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CD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7986"/>
    <w:rsid w:val="007615CA"/>
    <w:rsid w:val="00761DB3"/>
    <w:rsid w:val="007642C7"/>
    <w:rsid w:val="00774DA4"/>
    <w:rsid w:val="0077567D"/>
    <w:rsid w:val="00776A32"/>
    <w:rsid w:val="00780A14"/>
    <w:rsid w:val="00781F0F"/>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112F"/>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C0C64"/>
    <w:rsid w:val="009C0DE1"/>
    <w:rsid w:val="009C51B9"/>
    <w:rsid w:val="009C746E"/>
    <w:rsid w:val="009D0151"/>
    <w:rsid w:val="009D1575"/>
    <w:rsid w:val="009D2438"/>
    <w:rsid w:val="009D29F9"/>
    <w:rsid w:val="009D4FDC"/>
    <w:rsid w:val="009D55A8"/>
    <w:rsid w:val="009E03AB"/>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71B0"/>
    <w:rsid w:val="00BD7D31"/>
    <w:rsid w:val="00BE1859"/>
    <w:rsid w:val="00BE3255"/>
    <w:rsid w:val="00BE4C59"/>
    <w:rsid w:val="00BF128E"/>
    <w:rsid w:val="00BF362E"/>
    <w:rsid w:val="00BF42DC"/>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B44D1"/>
    <w:rsid w:val="00CC15B7"/>
    <w:rsid w:val="00CC3352"/>
    <w:rsid w:val="00CC4394"/>
    <w:rsid w:val="00CD1424"/>
    <w:rsid w:val="00CD1AEF"/>
    <w:rsid w:val="00CD6626"/>
    <w:rsid w:val="00CE0754"/>
    <w:rsid w:val="00CE5C02"/>
    <w:rsid w:val="00CF3120"/>
    <w:rsid w:val="00D01E6C"/>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738D6"/>
    <w:rsid w:val="00D7554A"/>
    <w:rsid w:val="00D755EB"/>
    <w:rsid w:val="00D76048"/>
    <w:rsid w:val="00D764DF"/>
    <w:rsid w:val="00D8129F"/>
    <w:rsid w:val="00D85307"/>
    <w:rsid w:val="00D87D79"/>
    <w:rsid w:val="00D87E00"/>
    <w:rsid w:val="00D9134D"/>
    <w:rsid w:val="00D91CDA"/>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93E01"/>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60A8"/>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1095</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 Probasco</cp:lastModifiedBy>
  <cp:revision>3</cp:revision>
  <cp:lastPrinted>2019-02-25T14:05:00Z</cp:lastPrinted>
  <dcterms:created xsi:type="dcterms:W3CDTF">2024-02-07T14:43:00Z</dcterms:created>
  <dcterms:modified xsi:type="dcterms:W3CDTF">2024-02-07T14:43:00Z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